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683D" w14:textId="77777777" w:rsidR="0022311D" w:rsidRPr="005E0DD3" w:rsidRDefault="006B25A6">
      <w:pPr>
        <w:jc w:val="right"/>
        <w:rPr>
          <w:rFonts w:ascii="Calibri" w:eastAsia="Calibri" w:hAnsi="Calibri" w:cs="Calibri"/>
          <w:b/>
          <w:sz w:val="40"/>
          <w:szCs w:val="40"/>
        </w:rPr>
      </w:pPr>
      <w:r w:rsidRPr="005E0DD3">
        <w:rPr>
          <w:rFonts w:ascii="Calibri" w:eastAsia="Calibri" w:hAnsi="Calibri" w:cs="Calibri"/>
          <w:noProof/>
          <w:lang w:val="en-GB"/>
        </w:rPr>
        <w:drawing>
          <wp:inline distT="114300" distB="114300" distL="114300" distR="114300" wp14:anchorId="6EA96898" wp14:editId="6EA96899">
            <wp:extent cx="1177327" cy="11191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19524" name="image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7327" cy="111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683E" w14:textId="77777777" w:rsidR="0022311D" w:rsidRPr="005E0DD3" w:rsidRDefault="0022311D">
      <w:pPr>
        <w:rPr>
          <w:rFonts w:ascii="Gill Sans MT" w:eastAsia="Calibri" w:hAnsi="Gill Sans MT" w:cs="Calibri"/>
          <w:bCs/>
        </w:rPr>
      </w:pPr>
    </w:p>
    <w:p w14:paraId="6EA9683F" w14:textId="77777777" w:rsidR="0022311D" w:rsidRPr="005E0DD3" w:rsidRDefault="006B25A6">
      <w:pPr>
        <w:jc w:val="center"/>
        <w:rPr>
          <w:rFonts w:ascii="Gill Sans MT" w:eastAsia="Calibri" w:hAnsi="Gill Sans MT" w:cs="Calibri"/>
          <w:b/>
          <w:sz w:val="32"/>
          <w:szCs w:val="32"/>
        </w:rPr>
      </w:pPr>
      <w:r w:rsidRPr="005E0DD3">
        <w:rPr>
          <w:rFonts w:ascii="Gill Sans MT" w:eastAsia="Calibri" w:hAnsi="Gill Sans MT" w:cs="Calibri"/>
          <w:b/>
          <w:bCs/>
          <w:sz w:val="32"/>
          <w:szCs w:val="32"/>
          <w:lang w:val="cy-GB"/>
        </w:rPr>
        <w:t>Rhestr Wirio Cyn y Gyfres</w:t>
      </w:r>
    </w:p>
    <w:p w14:paraId="6EA96840" w14:textId="77777777" w:rsidR="0022311D" w:rsidRPr="005E0DD3" w:rsidRDefault="0022311D">
      <w:pPr>
        <w:rPr>
          <w:rFonts w:ascii="Gill Sans MT" w:eastAsia="Calibri" w:hAnsi="Gill Sans MT" w:cs="Calibri"/>
        </w:rPr>
      </w:pPr>
    </w:p>
    <w:p w14:paraId="6EA96841" w14:textId="77777777" w:rsidR="00E347B0" w:rsidRPr="005E0DD3" w:rsidRDefault="006B25A6">
      <w:pPr>
        <w:rPr>
          <w:rFonts w:ascii="Gill Sans MT" w:eastAsia="Calibri" w:hAnsi="Gill Sans MT" w:cs="Calibri"/>
        </w:rPr>
      </w:pPr>
      <w:r w:rsidRPr="005E0DD3">
        <w:rPr>
          <w:rFonts w:ascii="Gill Sans MT" w:eastAsia="Calibri" w:hAnsi="Gill Sans MT" w:cs="Calibri"/>
          <w:lang w:val="cy-GB"/>
        </w:rPr>
        <w:t>Lluniwyd y rhestr wirio hon i'ch cynorthwyo i baratoi ar gyfer arholiadau yn eich canolfan. Nid yw'n rhestr gynhwysfawr o dasgau. Gallai Swyddogion Arholiadau ychwanegu tasgau ychwanegol sy'n berthnasol i'w canolfan.</w:t>
      </w:r>
    </w:p>
    <w:p w14:paraId="6EA96842" w14:textId="77777777" w:rsidR="00E347B0" w:rsidRPr="005E0DD3" w:rsidRDefault="00E347B0">
      <w:pPr>
        <w:rPr>
          <w:rFonts w:ascii="Gill Sans MT" w:eastAsia="Calibri" w:hAnsi="Gill Sans MT" w:cs="Calibri"/>
        </w:rPr>
      </w:pPr>
    </w:p>
    <w:tbl>
      <w:tblPr>
        <w:tblStyle w:val="a"/>
        <w:tblW w:w="1009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0"/>
        <w:gridCol w:w="2115"/>
      </w:tblGrid>
      <w:tr w:rsidR="00532D20" w14:paraId="6EA96845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3" w14:textId="77777777" w:rsidR="0022311D" w:rsidRPr="005E0DD3" w:rsidRDefault="006B25A6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sz w:val="24"/>
                <w:szCs w:val="24"/>
              </w:rPr>
            </w:pPr>
            <w:r w:rsidRPr="005E0DD3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4" w14:textId="77777777" w:rsidR="0022311D" w:rsidRPr="005E0DD3" w:rsidRDefault="006B25A6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sz w:val="24"/>
                <w:szCs w:val="24"/>
              </w:rPr>
            </w:pPr>
            <w:r w:rsidRPr="005E0DD3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Wedi'i gwblhau?</w:t>
            </w:r>
          </w:p>
        </w:tc>
      </w:tr>
      <w:tr w:rsidR="00532D20" w14:paraId="6EA96848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6" w14:textId="77777777" w:rsidR="00426F67" w:rsidRPr="005E0DD3" w:rsidRDefault="006B25A6" w:rsidP="00426F6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Gill Sans MT" w:eastAsia="Calibri" w:hAnsi="Gill Sans MT" w:cs="Calibri"/>
                <w:bCs/>
              </w:rPr>
            </w:pPr>
            <w:r w:rsidRPr="005E0DD3">
              <w:rPr>
                <w:rFonts w:ascii="Gill Sans MT" w:eastAsia="Calibri" w:hAnsi="Gill Sans MT" w:cs="Calibri"/>
                <w:bCs/>
                <w:lang w:val="cy-GB"/>
              </w:rPr>
              <w:t>Hysbyswyd y Tîm Cofrestr Rhifau Canolfan Cenedlaethol a'r cyrff dyfarnu am unrhyw newidiadau i'r manylion cyswllt.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7" w14:textId="77777777" w:rsidR="00426F67" w:rsidRPr="005E0DD3" w:rsidRDefault="00426F67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Cs/>
                <w:sz w:val="24"/>
                <w:szCs w:val="24"/>
              </w:rPr>
            </w:pPr>
          </w:p>
        </w:tc>
      </w:tr>
      <w:tr w:rsidR="00532D20" w14:paraId="6EA9684B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9" w14:textId="77777777" w:rsidR="0022311D" w:rsidRPr="005E0DD3" w:rsidRDefault="006B25A6" w:rsidP="006A6592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Archebwyd papurau wedi'u haddasu erbyn dyddiad cau cyhoeddedig y CGC ar gyfer y gyfres berthnasol.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A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4E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C" w14:textId="77777777" w:rsidR="0022311D" w:rsidRPr="005E0DD3" w:rsidRDefault="006B25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Gwnaed darpariaeth ar gyfer ymgeiswyr y mae angen trefniadau mynediad arnynt, megis trefniadau ystafelloedd amgen, digon o ddarllenwyr cyfrifiadurol, anogwyr, darllenwyr, ysgrifenyddion a phrosesyddion geiriau.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D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51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4F" w14:textId="77777777" w:rsidR="0022311D" w:rsidRPr="005E0DD3" w:rsidRDefault="006B25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Proseswyd ceisiadau erbyn dyddiad cau CGC a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 gyhoeddwyd ar gyfer y gyfres berthnasol, a chawsant eu gwirio ac maent i gyd yn gywir.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0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54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2" w14:textId="77777777" w:rsidR="006A6592" w:rsidRPr="005E0DD3" w:rsidRDefault="006B25A6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Mae ceisiadau am drefniadau trosglwyddo ymgeiswyr wedi'u prosesu erbyn dyddiad cau cyhoeddedig y CGC ar gyfer y gyfres berthnasol.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3" w14:textId="77777777" w:rsidR="006A6592" w:rsidRPr="005E0DD3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57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5" w14:textId="77777777" w:rsidR="006B06D9" w:rsidRPr="005E0DD3" w:rsidRDefault="006B25A6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Lle bo'n briodol, proseswyd yr hysbysiad o drefniadau safle arall.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6" w14:textId="77777777" w:rsidR="006B06D9" w:rsidRPr="005E0DD3" w:rsidRDefault="006B06D9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5A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8" w14:textId="77777777" w:rsidR="00EF1D70" w:rsidRPr="005E0DD3" w:rsidRDefault="006B25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Pan fo angen cais ar-lein, mae ceisiadau am drefniadau mynediad wedi'u prosesu erbyn dyddiad cau cyhoeddedig y CGC ar gyfer y gyfres berthnasol. Cafwyd cymeradwyaeth ffurfiol ar 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gyfer y trefniadau.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9" w14:textId="77777777" w:rsidR="00EF1D70" w:rsidRPr="005E0DD3" w:rsidRDefault="00EF1D70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5D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B" w14:textId="77777777" w:rsidR="0022311D" w:rsidRPr="005E0DD3" w:rsidRDefault="006B25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Mae ymgeiswyr wedi cael amserlenni cyfredol a chywir.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C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60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E" w14:textId="77777777" w:rsidR="00360DA6" w:rsidRPr="005E0DD3" w:rsidRDefault="006B25A6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Mae achosion o wrthdaro ar amserlenni wedi'u nodi a'u datrys.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5F" w14:textId="77777777" w:rsidR="00360DA6" w:rsidRPr="005E0DD3" w:rsidRDefault="00360DA6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63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1" w14:textId="77777777" w:rsidR="0022311D" w:rsidRPr="005E0DD3" w:rsidRDefault="006B25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Lluniwyd cynlluniau eistedd ar gyfer pob arholiad.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2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66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4" w14:textId="77777777" w:rsidR="0022311D" w:rsidRPr="005E0DD3" w:rsidRDefault="006B25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lastRenderedPageBreak/>
              <w:t xml:space="preserve">Mae staff sydd â mynediad cymeradwy at gyfleuster 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storio diogel y ganolfan, e.e. cabinet diogel neu ddiogelwch, yn hollol ymwybodol o'r protocol ar gyfer cofnodi, trafod a throsglwyddo deunyddiau diogel a chyfrinachol i'r cyfleuster storio diogel.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5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69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7" w14:textId="77777777" w:rsidR="00453BAA" w:rsidRPr="005E0DD3" w:rsidRDefault="006B25A6" w:rsidP="00911C09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Mae'r deunyddiau diogel a dderbyniwyd wedi'u gwirio yn e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rbyn amserlen neu gofrestriadau eich canolfan. 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br/>
              <w:t xml:space="preserve">(os oes unrhyw ddeunyddiau ar goll, neu os ydych wedi derbyn deunyddiau na ddylech eu cael, </w:t>
            </w:r>
            <w:r w:rsidRPr="005E0DD3">
              <w:rPr>
                <w:rFonts w:ascii="Gill Sans MT" w:eastAsia="Open Sans" w:hAnsi="Gill Sans MT" w:cs="Open Sans"/>
                <w:b/>
                <w:bCs/>
                <w:color w:val="222222"/>
                <w:lang w:val="cy-GB"/>
              </w:rPr>
              <w:t xml:space="preserve">rhaid 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i chi gysylltu â'r corff dyfarnu perthnasol </w:t>
            </w:r>
            <w:r w:rsidRPr="005E0DD3">
              <w:rPr>
                <w:rFonts w:ascii="Gill Sans MT" w:eastAsia="Open Sans" w:hAnsi="Gill Sans MT" w:cs="Open Sans"/>
                <w:b/>
                <w:bCs/>
                <w:color w:val="222222"/>
                <w:lang w:val="cy-GB"/>
              </w:rPr>
              <w:t>ar unwaith.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8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6C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A" w14:textId="77777777" w:rsidR="0022311D" w:rsidRPr="005E0DD3" w:rsidRDefault="006B25A6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Mae pecynnau papur cwestiynau wedi'u ffeilio yn 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nhrefn dyddiad yr amserlen yn eich cyfleuster storio diogel.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B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6F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D" w14:textId="77777777" w:rsidR="008067FF" w:rsidRPr="005E0DD3" w:rsidRDefault="006B25A6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Recriwtiwyd digon o oruchwylwyr i fodloni'r cymarebau goruchwyliwr i ymgeisydd fel y nodwyd yn nogfen y CGC C</w:t>
            </w:r>
            <w:r w:rsidRPr="005E0DD3">
              <w:rPr>
                <w:rFonts w:ascii="Gill Sans MT" w:eastAsia="Open Sans" w:hAnsi="Gill Sans MT" w:cs="Open Sans"/>
                <w:i/>
                <w:iCs/>
                <w:color w:val="222222"/>
                <w:lang w:val="cy-GB"/>
              </w:rPr>
              <w:t>yfarwyddiadau ar gynnal arholiadau (ICE)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6E" w14:textId="77777777" w:rsidR="008067FF" w:rsidRPr="005E0DD3" w:rsidRDefault="008067FF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72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0" w14:textId="77777777" w:rsidR="0022311D" w:rsidRPr="005E0DD3" w:rsidRDefault="006B25A6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Mae holl oruchwylwyr ac aelodau o staff 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y ganolfan sy'n hwyluso trefniadau mynediad wedi'u hyfforddi'n drylwyr yn eu dyletswyddau ac maent yn hollol ymwybodol o reoliadau perthnasol y CGC (2023/24). Mae cofnod o'r hyfforddiant ar gael i'w archwilio.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1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75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3" w14:textId="77777777" w:rsidR="0022311D" w:rsidRPr="005E0DD3" w:rsidRDefault="006B25A6" w:rsidP="005B52A8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Mae'r staff sy'n rheoli goruchwyliaeth unrhy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w ymgeisydd ag amrywiadau ar yr amserlen wedi'u hyfforddi'n drylwyr yn eu dyletswyddau ac maent yn hollol ymwybodol o fersiwn presennol (2023/24) dogfen CGC </w:t>
            </w:r>
            <w:r w:rsidRPr="005E0DD3">
              <w:rPr>
                <w:rFonts w:ascii="Gill Sans MT" w:eastAsia="Open Sans" w:hAnsi="Gill Sans MT" w:cs="Open Sans"/>
                <w:i/>
                <w:iCs/>
                <w:color w:val="222222"/>
                <w:lang w:val="cy-GB"/>
              </w:rPr>
              <w:t xml:space="preserve">Cyfarwyddiadau ar gynnal arholiadau 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a'u cyfrifoldebau.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4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78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6" w14:textId="77777777" w:rsidR="0022311D" w:rsidRPr="005E0DD3" w:rsidRDefault="006B25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Nodwyd darpariaeth briodol i 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ymgeiswyr dan oruchwyliaeth canolfan rhwng arholiadau.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7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7B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9" w14:textId="77777777" w:rsidR="0022311D" w:rsidRPr="005E0DD3" w:rsidRDefault="006B25A6" w:rsidP="006A6592">
            <w:pPr>
              <w:numPr>
                <w:ilvl w:val="0"/>
                <w:numId w:val="1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Mae'r holl staff perthnasol wedi darllen fersiwn 2023/24 o ddogfen y CGC C</w:t>
            </w:r>
            <w:r w:rsidRPr="005E0DD3">
              <w:rPr>
                <w:rFonts w:ascii="Gill Sans MT" w:eastAsia="Open Sans" w:hAnsi="Gill Sans MT" w:cs="Open Sans"/>
                <w:i/>
                <w:iCs/>
                <w:color w:val="222222"/>
                <w:lang w:val="cy-GB"/>
              </w:rPr>
              <w:t>yfarwyddiadau ar gynnal arholiadau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 ac yn deall unrhyw ddiweddariadau.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A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7E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C" w14:textId="77777777" w:rsidR="0022311D" w:rsidRPr="005E0DD3" w:rsidRDefault="006B25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Mae gennych gyflenwad digonol o ddeunydd ysgrifennu a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rholiadau (e.e. llyfrynnau ateb generig, papur parhad).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D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81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7F" w14:textId="77777777" w:rsidR="00692499" w:rsidRPr="005E0DD3" w:rsidRDefault="006B25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Derbyniwyd cofrestri presenoldeb, labeli ar gyfer dosbarthu sgriptiau ac amlenni sgriptiau oddi wrth y cyrff dyfarnu.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0" w14:textId="77777777" w:rsidR="00692499" w:rsidRPr="005E0DD3" w:rsidRDefault="00692499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84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2" w14:textId="77777777" w:rsidR="0022311D" w:rsidRPr="005E0DD3" w:rsidRDefault="006B25A6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Mae ymgeiswyr wedi cael gwybod </w:t>
            </w:r>
            <w:r w:rsidRPr="005E0DD3">
              <w:rPr>
                <w:rFonts w:ascii="Gill Sans MT" w:eastAsia="Open Sans" w:hAnsi="Gill Sans MT" w:cs="Open Sans"/>
                <w:b/>
                <w:bCs/>
                <w:color w:val="222222"/>
                <w:lang w:val="cy-GB"/>
              </w:rPr>
              <w:t>nad yw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 ffonau symudol / dyfeisiau electronig a watshis yn cael eu caniatáu yn yr ystafell arholi a'r sgil-effeithiau posibl o fethu â chydymffurfio â'r rheoliadau. </w:t>
            </w:r>
            <w:r w:rsidRPr="005E0DD3">
              <w:rPr>
                <w:rFonts w:ascii="Gill Sans MT" w:eastAsia="Open Sans" w:hAnsi="Gill Sans MT" w:cs="Open Sans"/>
                <w:b/>
                <w:bCs/>
                <w:color w:val="222222"/>
                <w:lang w:val="cy-GB"/>
              </w:rPr>
              <w:t>Rhaid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 bod yr ymgeiswyr wedi cael </w:t>
            </w:r>
            <w:r w:rsidRPr="005E0DD3">
              <w:rPr>
                <w:rFonts w:ascii="Gill Sans MT" w:eastAsia="Open Sans" w:hAnsi="Gill Sans MT" w:cs="Open Sans"/>
                <w:i/>
                <w:iCs/>
                <w:color w:val="222222"/>
                <w:lang w:val="cy-GB"/>
              </w:rPr>
              <w:t>Gwybodaeth i ymgeiswyr ar gyfer profion ar-sgrin, cyfryngau cymde</w:t>
            </w:r>
            <w:r w:rsidRPr="005E0DD3">
              <w:rPr>
                <w:rFonts w:ascii="Gill Sans MT" w:eastAsia="Open Sans" w:hAnsi="Gill Sans MT" w:cs="Open Sans"/>
                <w:i/>
                <w:iCs/>
                <w:color w:val="222222"/>
                <w:lang w:val="cy-GB"/>
              </w:rPr>
              <w:t>ithasol a/neu arholiadau ysgrifenedig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3" w14:textId="77777777" w:rsidR="0022311D" w:rsidRPr="005E0DD3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87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5" w14:textId="77777777" w:rsidR="006A6592" w:rsidRPr="005E0DD3" w:rsidRDefault="006B25A6" w:rsidP="008200C2">
            <w:pPr>
              <w:pStyle w:val="ListParagraph"/>
              <w:numPr>
                <w:ilvl w:val="0"/>
                <w:numId w:val="4"/>
              </w:numPr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lastRenderedPageBreak/>
              <w:t xml:space="preserve">Mae staff y dderbynfa wedi cael gwybod beth yw'r broses i'w dilyn pan ddanfonir papurau cwestiynau a deunyddiau asesu cyfrinachol eraill.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6" w14:textId="77777777" w:rsidR="006A6592" w:rsidRPr="005E0DD3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8A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8" w14:textId="77777777" w:rsidR="006A6592" w:rsidRPr="005E0DD3" w:rsidRDefault="006B25A6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Mae staff y dderbynfa yn ymwybodol bod angen iddynt gysylltu â'r swyddog a</w:t>
            </w: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>rholiadau ar unwaith pan fydd Arolygwr Canolfannau'r CGC yn cyrraedd.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9" w14:textId="77777777" w:rsidR="006A6592" w:rsidRPr="005E0DD3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8D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B" w14:textId="77777777" w:rsidR="006A6592" w:rsidRPr="005E0DD3" w:rsidRDefault="006B25A6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5E0DD3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Mae staff y dderbynfa wedi cael gwybod beth yw'r broses i'w dilyn ar gyfer casglu sgriptiau arholiadau.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C" w14:textId="77777777" w:rsidR="006A6592" w:rsidRPr="005E0DD3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90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E" w14:textId="77777777" w:rsidR="000542A4" w:rsidRPr="005E0DD3" w:rsidRDefault="000542A4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8F" w14:textId="77777777" w:rsidR="000542A4" w:rsidRPr="005E0DD3" w:rsidRDefault="000542A4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93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91" w14:textId="77777777" w:rsidR="000542A4" w:rsidRPr="005E0DD3" w:rsidRDefault="000542A4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92" w14:textId="77777777" w:rsidR="000542A4" w:rsidRPr="005E0DD3" w:rsidRDefault="000542A4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532D20" w14:paraId="6EA96896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94" w14:textId="77777777" w:rsidR="000542A4" w:rsidRPr="005E0DD3" w:rsidRDefault="000542A4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895" w14:textId="77777777" w:rsidR="000542A4" w:rsidRPr="00360DA6" w:rsidRDefault="000542A4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</w:tbl>
    <w:p w14:paraId="6EA96897" w14:textId="77777777" w:rsidR="0022311D" w:rsidRPr="00360DA6" w:rsidRDefault="0022311D" w:rsidP="000542A4">
      <w:pPr>
        <w:rPr>
          <w:rFonts w:ascii="Gill Sans MT" w:hAnsi="Gill Sans MT"/>
        </w:rPr>
      </w:pPr>
    </w:p>
    <w:sectPr w:rsidR="0022311D" w:rsidRPr="00360D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68A5" w14:textId="77777777" w:rsidR="00000000" w:rsidRDefault="006B25A6">
      <w:pPr>
        <w:spacing w:line="240" w:lineRule="auto"/>
      </w:pPr>
      <w:r>
        <w:separator/>
      </w:r>
    </w:p>
  </w:endnote>
  <w:endnote w:type="continuationSeparator" w:id="0">
    <w:p w14:paraId="6EA968A7" w14:textId="77777777" w:rsidR="00000000" w:rsidRDefault="006B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89C" w14:textId="77777777" w:rsidR="005E0DD3" w:rsidRDefault="005E0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281135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0"/>
        <w:szCs w:val="20"/>
      </w:rPr>
    </w:sdtEndPr>
    <w:sdtContent>
      <w:p w14:paraId="6EA9689D" w14:textId="77777777" w:rsidR="006A6592" w:rsidRPr="006A6592" w:rsidRDefault="006B25A6">
        <w:pPr>
          <w:pStyle w:val="Footer"/>
          <w:jc w:val="center"/>
          <w:rPr>
            <w:rFonts w:ascii="Gill Sans MT" w:hAnsi="Gill Sans MT"/>
            <w:sz w:val="20"/>
            <w:szCs w:val="20"/>
          </w:rPr>
        </w:pPr>
        <w:r w:rsidRPr="006A6592">
          <w:rPr>
            <w:rFonts w:ascii="Gill Sans MT" w:hAnsi="Gill Sans MT"/>
            <w:sz w:val="20"/>
            <w:szCs w:val="20"/>
          </w:rPr>
          <w:fldChar w:fldCharType="begin"/>
        </w:r>
        <w:r w:rsidRPr="006A6592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6A6592">
          <w:rPr>
            <w:rFonts w:ascii="Gill Sans MT" w:hAnsi="Gill Sans MT"/>
            <w:sz w:val="20"/>
            <w:szCs w:val="20"/>
          </w:rPr>
          <w:fldChar w:fldCharType="separate"/>
        </w:r>
        <w:r w:rsidR="00106CE9">
          <w:rPr>
            <w:rFonts w:ascii="Gill Sans MT" w:hAnsi="Gill Sans MT"/>
            <w:noProof/>
            <w:sz w:val="20"/>
            <w:szCs w:val="20"/>
          </w:rPr>
          <w:t>1</w:t>
        </w:r>
        <w:r w:rsidRPr="006A6592">
          <w:rPr>
            <w:rFonts w:ascii="Gill Sans MT" w:hAnsi="Gill Sans MT"/>
            <w:noProof/>
            <w:sz w:val="20"/>
            <w:szCs w:val="20"/>
          </w:rPr>
          <w:fldChar w:fldCharType="end"/>
        </w:r>
      </w:p>
    </w:sdtContent>
  </w:sdt>
  <w:p w14:paraId="6EA9689E" w14:textId="77777777" w:rsidR="00CE0FA1" w:rsidRPr="00106CE9" w:rsidRDefault="006B25A6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  <w:lang w:val="cy-GB"/>
      </w:rPr>
      <w:t>Yn weithredol o 1 Medi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8A0" w14:textId="77777777" w:rsidR="005E0DD3" w:rsidRDefault="005E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68A1" w14:textId="77777777" w:rsidR="00000000" w:rsidRDefault="006B25A6">
      <w:pPr>
        <w:spacing w:line="240" w:lineRule="auto"/>
      </w:pPr>
      <w:r>
        <w:separator/>
      </w:r>
    </w:p>
  </w:footnote>
  <w:footnote w:type="continuationSeparator" w:id="0">
    <w:p w14:paraId="6EA968A3" w14:textId="77777777" w:rsidR="00000000" w:rsidRDefault="006B2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89A" w14:textId="77777777" w:rsidR="005E0DD3" w:rsidRDefault="005E0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89B" w14:textId="77777777" w:rsidR="005E0DD3" w:rsidRDefault="005E0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89F" w14:textId="77777777" w:rsidR="005E0DD3" w:rsidRDefault="005E0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71B"/>
    <w:multiLevelType w:val="multilevel"/>
    <w:tmpl w:val="ABCAF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1F41E8"/>
    <w:multiLevelType w:val="hybridMultilevel"/>
    <w:tmpl w:val="49384B62"/>
    <w:lvl w:ilvl="0" w:tplc="7652B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A0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EE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2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27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05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CF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E7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6A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B783E"/>
    <w:multiLevelType w:val="multilevel"/>
    <w:tmpl w:val="52585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F20E2D"/>
    <w:multiLevelType w:val="multilevel"/>
    <w:tmpl w:val="F1E23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3948490">
    <w:abstractNumId w:val="0"/>
  </w:num>
  <w:num w:numId="2" w16cid:durableId="274294536">
    <w:abstractNumId w:val="2"/>
  </w:num>
  <w:num w:numId="3" w16cid:durableId="1461192009">
    <w:abstractNumId w:val="3"/>
  </w:num>
  <w:num w:numId="4" w16cid:durableId="141821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1D"/>
    <w:rsid w:val="00006062"/>
    <w:rsid w:val="00021669"/>
    <w:rsid w:val="000412BE"/>
    <w:rsid w:val="000542A4"/>
    <w:rsid w:val="000818BB"/>
    <w:rsid w:val="00081CEA"/>
    <w:rsid w:val="00091CD0"/>
    <w:rsid w:val="000D5AED"/>
    <w:rsid w:val="000D7948"/>
    <w:rsid w:val="000F42D2"/>
    <w:rsid w:val="00106CE9"/>
    <w:rsid w:val="00135E54"/>
    <w:rsid w:val="00136AB3"/>
    <w:rsid w:val="001707CB"/>
    <w:rsid w:val="00185ADC"/>
    <w:rsid w:val="001C0D49"/>
    <w:rsid w:val="001D749D"/>
    <w:rsid w:val="001E43DB"/>
    <w:rsid w:val="0022311D"/>
    <w:rsid w:val="00246105"/>
    <w:rsid w:val="00250B9C"/>
    <w:rsid w:val="002738F7"/>
    <w:rsid w:val="00290349"/>
    <w:rsid w:val="0029130A"/>
    <w:rsid w:val="002C00FA"/>
    <w:rsid w:val="002C1969"/>
    <w:rsid w:val="002C7853"/>
    <w:rsid w:val="00305189"/>
    <w:rsid w:val="00306B24"/>
    <w:rsid w:val="0031471B"/>
    <w:rsid w:val="00333EE1"/>
    <w:rsid w:val="0035440B"/>
    <w:rsid w:val="00355A1F"/>
    <w:rsid w:val="00360DA6"/>
    <w:rsid w:val="00377E4C"/>
    <w:rsid w:val="00382301"/>
    <w:rsid w:val="003B4647"/>
    <w:rsid w:val="003C3CDF"/>
    <w:rsid w:val="003D725B"/>
    <w:rsid w:val="003E6D75"/>
    <w:rsid w:val="00404A28"/>
    <w:rsid w:val="00426F67"/>
    <w:rsid w:val="00453BAA"/>
    <w:rsid w:val="004661F1"/>
    <w:rsid w:val="00495E4A"/>
    <w:rsid w:val="004B2CAB"/>
    <w:rsid w:val="004C07AB"/>
    <w:rsid w:val="004E7EDA"/>
    <w:rsid w:val="004F304C"/>
    <w:rsid w:val="0050136A"/>
    <w:rsid w:val="00532D20"/>
    <w:rsid w:val="005350BB"/>
    <w:rsid w:val="005363CF"/>
    <w:rsid w:val="00536F5C"/>
    <w:rsid w:val="00591DE5"/>
    <w:rsid w:val="00593C9D"/>
    <w:rsid w:val="005B0191"/>
    <w:rsid w:val="005B05BE"/>
    <w:rsid w:val="005B52A8"/>
    <w:rsid w:val="005E0DD3"/>
    <w:rsid w:val="005F166A"/>
    <w:rsid w:val="00634327"/>
    <w:rsid w:val="00691E4F"/>
    <w:rsid w:val="00692499"/>
    <w:rsid w:val="006A6592"/>
    <w:rsid w:val="006B06D9"/>
    <w:rsid w:val="006B25A6"/>
    <w:rsid w:val="006D42E7"/>
    <w:rsid w:val="006F1429"/>
    <w:rsid w:val="007014F6"/>
    <w:rsid w:val="00705219"/>
    <w:rsid w:val="0071411E"/>
    <w:rsid w:val="007355D1"/>
    <w:rsid w:val="00750646"/>
    <w:rsid w:val="00755EAB"/>
    <w:rsid w:val="007B0B11"/>
    <w:rsid w:val="007B73A6"/>
    <w:rsid w:val="007F3677"/>
    <w:rsid w:val="008067FF"/>
    <w:rsid w:val="008200C2"/>
    <w:rsid w:val="00835CB0"/>
    <w:rsid w:val="0083710C"/>
    <w:rsid w:val="008901EB"/>
    <w:rsid w:val="00892ACC"/>
    <w:rsid w:val="008B023C"/>
    <w:rsid w:val="008B5FD7"/>
    <w:rsid w:val="008D3AC1"/>
    <w:rsid w:val="008E72AD"/>
    <w:rsid w:val="00911C09"/>
    <w:rsid w:val="00971E68"/>
    <w:rsid w:val="009C226B"/>
    <w:rsid w:val="009C4F96"/>
    <w:rsid w:val="00A02968"/>
    <w:rsid w:val="00A10E9B"/>
    <w:rsid w:val="00A14943"/>
    <w:rsid w:val="00A22609"/>
    <w:rsid w:val="00A73560"/>
    <w:rsid w:val="00A925F0"/>
    <w:rsid w:val="00A94215"/>
    <w:rsid w:val="00AA4422"/>
    <w:rsid w:val="00B12794"/>
    <w:rsid w:val="00B6307D"/>
    <w:rsid w:val="00B80130"/>
    <w:rsid w:val="00BC5437"/>
    <w:rsid w:val="00BE0553"/>
    <w:rsid w:val="00C629E5"/>
    <w:rsid w:val="00C87E15"/>
    <w:rsid w:val="00CB5ED2"/>
    <w:rsid w:val="00CC0536"/>
    <w:rsid w:val="00CE0FA1"/>
    <w:rsid w:val="00CF66D1"/>
    <w:rsid w:val="00D21F24"/>
    <w:rsid w:val="00D34039"/>
    <w:rsid w:val="00D81AE3"/>
    <w:rsid w:val="00D97482"/>
    <w:rsid w:val="00DB1FE4"/>
    <w:rsid w:val="00DC34C8"/>
    <w:rsid w:val="00DE5DE1"/>
    <w:rsid w:val="00DF4AFF"/>
    <w:rsid w:val="00E21646"/>
    <w:rsid w:val="00E347B0"/>
    <w:rsid w:val="00E74BDB"/>
    <w:rsid w:val="00E91713"/>
    <w:rsid w:val="00EF1D70"/>
    <w:rsid w:val="00F02212"/>
    <w:rsid w:val="00F433E2"/>
    <w:rsid w:val="00F7080B"/>
    <w:rsid w:val="00F71B5C"/>
    <w:rsid w:val="00F85CC9"/>
    <w:rsid w:val="00FA78C4"/>
    <w:rsid w:val="00FB043A"/>
    <w:rsid w:val="00FB5551"/>
    <w:rsid w:val="00FC5839"/>
    <w:rsid w:val="00FE63B4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9683D"/>
  <w15:docId w15:val="{F1D99CAF-7418-407A-9E74-7909BE5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F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A1"/>
  </w:style>
  <w:style w:type="paragraph" w:styleId="Footer">
    <w:name w:val="footer"/>
    <w:basedOn w:val="Normal"/>
    <w:link w:val="FooterChar"/>
    <w:uiPriority w:val="99"/>
    <w:unhideWhenUsed/>
    <w:rsid w:val="00CE0F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A1"/>
  </w:style>
  <w:style w:type="character" w:styleId="SubtleEmphasis">
    <w:name w:val="Subtle Emphasis"/>
    <w:basedOn w:val="DefaultParagraphFont"/>
    <w:uiPriority w:val="19"/>
    <w:qFormat/>
    <w:rsid w:val="00F022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6F67"/>
    <w:pPr>
      <w:ind w:left="720"/>
      <w:contextualSpacing/>
    </w:pPr>
  </w:style>
  <w:style w:type="paragraph" w:styleId="Revision">
    <w:name w:val="Revision"/>
    <w:hidden/>
    <w:uiPriority w:val="99"/>
    <w:semiHidden/>
    <w:rsid w:val="00591D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8" ma:contentTypeDescription="Create a new document." ma:contentTypeScope="" ma:versionID="cae41ebb649ee53486993d2e86ef88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7d1463b859d45623ab1c1a8c5bd48e6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George, Sian</DisplayName>
        <AccountId>123</AccountId>
        <AccountType/>
      </UserInfo>
    </SharedWithUsers>
    <_Source xmlns="http://schemas.microsoft.com/sharepoint/v3/fields" xsi:nil="true"/>
    <TaxCatchAll xmlns="36f98b4f-ba65-4a7d-9a34-48b23de556cb" xsi:nil="true"/>
    <PublishingExpirationDate xmlns="http://schemas.microsoft.com/sharepoint/v3" xsi:nil="true"/>
    <lcf76f155ced4ddcb4097134ff3c332f xmlns="56162d61-d405-4d6a-8c4d-3b7cf67d5ec7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3259-15C0-40AE-9980-F8091004427C}"/>
</file>

<file path=customXml/itemProps2.xml><?xml version="1.0" encoding="utf-8"?>
<ds:datastoreItem xmlns:ds="http://schemas.openxmlformats.org/officeDocument/2006/customXml" ds:itemID="{A5063E5C-28A3-4B28-8951-A7DF07B94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03920-20D3-4A7A-A612-2D49B1114E61}">
  <ds:schemaRefs>
    <ds:schemaRef ds:uri="db128647-7131-42c2-bf12-5fed2eb6420c"/>
    <ds:schemaRef ds:uri="e7d96ed5-5f5f-4a94-9159-7d7f7886567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5F307E-FCC7-49A5-8BE5-793DDD46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Lait</dc:creator>
  <cp:lastModifiedBy>George, Sian</cp:lastModifiedBy>
  <cp:revision>2</cp:revision>
  <cp:lastPrinted>2019-05-30T10:57:00Z</cp:lastPrinted>
  <dcterms:created xsi:type="dcterms:W3CDTF">2023-09-01T12:14:00Z</dcterms:created>
  <dcterms:modified xsi:type="dcterms:W3CDTF">2023-09-01T12:14:00Z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